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648E2" w14:textId="77777777" w:rsidR="009B79D2" w:rsidRDefault="00000000">
      <w:pPr>
        <w:jc w:val="center"/>
      </w:pPr>
      <w:r>
        <w:rPr>
          <w:noProof/>
        </w:rPr>
        <w:drawing>
          <wp:inline distT="0" distB="0" distL="0" distR="0" wp14:anchorId="55729754" wp14:editId="64310215">
            <wp:extent cx="3487420" cy="3487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3487420" cy="3487420"/>
                    </a:xfrm>
                    <a:prstGeom prst="rect">
                      <a:avLst/>
                    </a:prstGeom>
                  </pic:spPr>
                </pic:pic>
              </a:graphicData>
            </a:graphic>
          </wp:inline>
        </w:drawing>
      </w:r>
    </w:p>
    <w:p w14:paraId="24D6BF80" w14:textId="77777777" w:rsidR="009B79D2" w:rsidRPr="00F80232" w:rsidRDefault="00000000">
      <w:pPr>
        <w:jc w:val="center"/>
        <w:rPr>
          <w:sz w:val="22"/>
          <w:szCs w:val="24"/>
        </w:rPr>
      </w:pPr>
      <w:r w:rsidRPr="00F80232">
        <w:rPr>
          <w:b/>
          <w:sz w:val="72"/>
          <w:szCs w:val="24"/>
        </w:rPr>
        <w:t>HIGH SPRINGERS</w:t>
      </w:r>
    </w:p>
    <w:p w14:paraId="5D7D4A38" w14:textId="77777777" w:rsidR="009B79D2" w:rsidRPr="00F80232" w:rsidRDefault="00000000">
      <w:pPr>
        <w:jc w:val="center"/>
        <w:rPr>
          <w:sz w:val="24"/>
          <w:szCs w:val="28"/>
        </w:rPr>
      </w:pPr>
      <w:r w:rsidRPr="00F80232">
        <w:rPr>
          <w:b/>
          <w:sz w:val="52"/>
          <w:szCs w:val="28"/>
        </w:rPr>
        <w:t>Confidentiality &amp; GDPR</w:t>
      </w:r>
      <w:r w:rsidRPr="00F80232">
        <w:rPr>
          <w:b/>
          <w:sz w:val="52"/>
          <w:szCs w:val="28"/>
        </w:rPr>
        <w:br/>
        <w:t>Data Protection Policy</w:t>
      </w:r>
    </w:p>
    <w:p w14:paraId="2A953371" w14:textId="7223993D" w:rsidR="009B79D2" w:rsidRDefault="00000000">
      <w:pPr>
        <w:jc w:val="center"/>
      </w:pPr>
      <w:r w:rsidRPr="00F80232">
        <w:rPr>
          <w:sz w:val="32"/>
          <w:szCs w:val="36"/>
        </w:rPr>
        <w:t>Version 1.1</w:t>
      </w:r>
      <w:r w:rsidRPr="00F80232">
        <w:rPr>
          <w:sz w:val="32"/>
          <w:szCs w:val="36"/>
        </w:rPr>
        <w:br/>
        <w:t>October 2026</w:t>
      </w:r>
      <w:r w:rsidR="00E228EA">
        <w:br/>
      </w:r>
      <w:r w:rsidR="00E228EA">
        <w:br/>
      </w:r>
      <w:r w:rsidR="00E228EA">
        <w:br/>
      </w:r>
      <w:r w:rsidR="00E228EA">
        <w:br/>
      </w:r>
      <w:r w:rsidR="00E228EA">
        <w:br/>
      </w:r>
      <w:r w:rsidR="00E228EA">
        <w:br/>
      </w:r>
      <w:r w:rsidR="00E228EA">
        <w:br/>
      </w:r>
      <w:r w:rsidR="00E228EA">
        <w:br/>
      </w:r>
      <w:r w:rsidR="00E228EA">
        <w:br/>
      </w:r>
      <w:r w:rsidR="00E228EA">
        <w:br/>
      </w:r>
      <w:r w:rsidR="00E228EA">
        <w:br/>
      </w:r>
      <w:r w:rsidR="00E228EA">
        <w:br/>
      </w:r>
      <w:r w:rsidR="00E228EA">
        <w:br/>
      </w:r>
      <w:r w:rsidR="00E228EA">
        <w:br/>
      </w:r>
    </w:p>
    <w:p w14:paraId="38E33B83" w14:textId="77777777" w:rsidR="009B79D2" w:rsidRDefault="00000000">
      <w:pPr>
        <w:pStyle w:val="Heading2"/>
      </w:pPr>
      <w:r>
        <w:lastRenderedPageBreak/>
        <w:t>Document Control</w:t>
      </w:r>
    </w:p>
    <w:tbl>
      <w:tblPr>
        <w:tblStyle w:val="TableGrid"/>
        <w:tblW w:w="0" w:type="auto"/>
        <w:jc w:val="center"/>
        <w:tblLook w:val="04A0" w:firstRow="1" w:lastRow="0" w:firstColumn="1" w:lastColumn="0" w:noHBand="0" w:noVBand="1"/>
      </w:tblPr>
      <w:tblGrid>
        <w:gridCol w:w="4315"/>
        <w:gridCol w:w="4315"/>
      </w:tblGrid>
      <w:tr w:rsidR="009B79D2" w14:paraId="10DEB3E8" w14:textId="77777777">
        <w:trPr>
          <w:jc w:val="center"/>
        </w:trPr>
        <w:tc>
          <w:tcPr>
            <w:tcW w:w="4320" w:type="dxa"/>
          </w:tcPr>
          <w:p w14:paraId="006ED2AE" w14:textId="77777777" w:rsidR="009B79D2" w:rsidRDefault="00000000">
            <w:pPr>
              <w:spacing w:after="20"/>
            </w:pPr>
            <w:r>
              <w:t>Organisation</w:t>
            </w:r>
          </w:p>
        </w:tc>
        <w:tc>
          <w:tcPr>
            <w:tcW w:w="4320" w:type="dxa"/>
          </w:tcPr>
          <w:p w14:paraId="369518A1" w14:textId="77777777" w:rsidR="009B79D2" w:rsidRDefault="00000000">
            <w:pPr>
              <w:spacing w:after="20"/>
            </w:pPr>
            <w:r>
              <w:t>High Springers LLP – Trampoline &amp; Gymnastics Club</w:t>
            </w:r>
          </w:p>
        </w:tc>
      </w:tr>
      <w:tr w:rsidR="009B79D2" w14:paraId="3E6C34C5" w14:textId="77777777">
        <w:trPr>
          <w:jc w:val="center"/>
        </w:trPr>
        <w:tc>
          <w:tcPr>
            <w:tcW w:w="4320" w:type="dxa"/>
          </w:tcPr>
          <w:p w14:paraId="4AA87AEF" w14:textId="77777777" w:rsidR="009B79D2" w:rsidRDefault="00000000">
            <w:pPr>
              <w:spacing w:after="20"/>
            </w:pPr>
            <w:r>
              <w:t>Document</w:t>
            </w:r>
          </w:p>
        </w:tc>
        <w:tc>
          <w:tcPr>
            <w:tcW w:w="4320" w:type="dxa"/>
          </w:tcPr>
          <w:p w14:paraId="3C8110BF" w14:textId="77777777" w:rsidR="009B79D2" w:rsidRDefault="00000000">
            <w:pPr>
              <w:spacing w:after="20"/>
            </w:pPr>
            <w:r>
              <w:t>Confidentiality &amp; GDPR Data Protection Policy</w:t>
            </w:r>
          </w:p>
        </w:tc>
      </w:tr>
      <w:tr w:rsidR="009B79D2" w14:paraId="35EC7261" w14:textId="77777777">
        <w:trPr>
          <w:jc w:val="center"/>
        </w:trPr>
        <w:tc>
          <w:tcPr>
            <w:tcW w:w="4320" w:type="dxa"/>
          </w:tcPr>
          <w:p w14:paraId="58314B0C" w14:textId="77777777" w:rsidR="009B79D2" w:rsidRDefault="00000000">
            <w:pPr>
              <w:spacing w:after="20"/>
            </w:pPr>
            <w:r>
              <w:t>Version</w:t>
            </w:r>
          </w:p>
        </w:tc>
        <w:tc>
          <w:tcPr>
            <w:tcW w:w="4320" w:type="dxa"/>
          </w:tcPr>
          <w:p w14:paraId="7618F142" w14:textId="77777777" w:rsidR="009B79D2" w:rsidRDefault="00000000">
            <w:r>
              <w:t>1.1</w:t>
            </w:r>
          </w:p>
        </w:tc>
      </w:tr>
      <w:tr w:rsidR="009B79D2" w14:paraId="302CCEA3" w14:textId="77777777">
        <w:trPr>
          <w:jc w:val="center"/>
        </w:trPr>
        <w:tc>
          <w:tcPr>
            <w:tcW w:w="4320" w:type="dxa"/>
          </w:tcPr>
          <w:p w14:paraId="4AECC163" w14:textId="77777777" w:rsidR="009B79D2" w:rsidRDefault="00000000">
            <w:pPr>
              <w:spacing w:after="20"/>
            </w:pPr>
            <w:r>
              <w:t>Effective</w:t>
            </w:r>
          </w:p>
        </w:tc>
        <w:tc>
          <w:tcPr>
            <w:tcW w:w="4320" w:type="dxa"/>
          </w:tcPr>
          <w:p w14:paraId="77C3DE1C" w14:textId="77777777" w:rsidR="009B79D2" w:rsidRDefault="00000000">
            <w:pPr>
              <w:spacing w:after="20"/>
            </w:pPr>
            <w:r>
              <w:t>October 2026</w:t>
            </w:r>
          </w:p>
        </w:tc>
      </w:tr>
      <w:tr w:rsidR="009B79D2" w14:paraId="68BE2501" w14:textId="77777777">
        <w:trPr>
          <w:jc w:val="center"/>
        </w:trPr>
        <w:tc>
          <w:tcPr>
            <w:tcW w:w="4320" w:type="dxa"/>
          </w:tcPr>
          <w:p w14:paraId="41FFFD6F" w14:textId="77777777" w:rsidR="009B79D2" w:rsidRDefault="00000000">
            <w:pPr>
              <w:spacing w:after="20"/>
            </w:pPr>
            <w:r>
              <w:t>Review</w:t>
            </w:r>
          </w:p>
        </w:tc>
        <w:tc>
          <w:tcPr>
            <w:tcW w:w="4320" w:type="dxa"/>
          </w:tcPr>
          <w:p w14:paraId="14AA6A56" w14:textId="77777777" w:rsidR="009B79D2" w:rsidRDefault="00000000">
            <w:pPr>
              <w:spacing w:after="20"/>
            </w:pPr>
            <w:r>
              <w:t>October 2027</w:t>
            </w:r>
          </w:p>
        </w:tc>
      </w:tr>
      <w:tr w:rsidR="009B79D2" w14:paraId="01BED874" w14:textId="77777777">
        <w:trPr>
          <w:jc w:val="center"/>
        </w:trPr>
        <w:tc>
          <w:tcPr>
            <w:tcW w:w="4320" w:type="dxa"/>
          </w:tcPr>
          <w:p w14:paraId="619E874E" w14:textId="77777777" w:rsidR="009B79D2" w:rsidRDefault="00000000">
            <w:pPr>
              <w:spacing w:after="20"/>
            </w:pPr>
            <w:r>
              <w:t>Owner</w:t>
            </w:r>
          </w:p>
        </w:tc>
        <w:tc>
          <w:tcPr>
            <w:tcW w:w="4320" w:type="dxa"/>
          </w:tcPr>
          <w:p w14:paraId="19B9A36A" w14:textId="77777777" w:rsidR="009B79D2" w:rsidRDefault="00000000">
            <w:pPr>
              <w:spacing w:after="20"/>
            </w:pPr>
            <w:r>
              <w:t>Club Manager</w:t>
            </w:r>
          </w:p>
        </w:tc>
      </w:tr>
      <w:tr w:rsidR="009B79D2" w14:paraId="2B5C228D" w14:textId="77777777">
        <w:trPr>
          <w:jc w:val="center"/>
        </w:trPr>
        <w:tc>
          <w:tcPr>
            <w:tcW w:w="4320" w:type="dxa"/>
          </w:tcPr>
          <w:p w14:paraId="11827D6F" w14:textId="77777777" w:rsidR="009B79D2" w:rsidRDefault="00000000">
            <w:pPr>
              <w:spacing w:after="20"/>
            </w:pPr>
            <w:r>
              <w:t>Applies to</w:t>
            </w:r>
          </w:p>
        </w:tc>
        <w:tc>
          <w:tcPr>
            <w:tcW w:w="4320" w:type="dxa"/>
          </w:tcPr>
          <w:p w14:paraId="5612D402" w14:textId="77777777" w:rsidR="009B79D2" w:rsidRDefault="00000000">
            <w:pPr>
              <w:spacing w:after="20"/>
            </w:pPr>
            <w:r>
              <w:t>Members, parents/carers, employees, coaches, apprentices and volunteers</w:t>
            </w:r>
          </w:p>
        </w:tc>
      </w:tr>
    </w:tbl>
    <w:p w14:paraId="08A63C30" w14:textId="1BAE67B9" w:rsidR="009B79D2" w:rsidRDefault="00E228EA">
      <w:pPr>
        <w:pStyle w:val="Heading1"/>
      </w:pPr>
      <w:r>
        <w:br/>
        <w:t>C</w:t>
      </w:r>
      <w:r w:rsidR="00000000">
        <w:t>ontents</w:t>
      </w:r>
    </w:p>
    <w:p w14:paraId="6C5FC36B" w14:textId="77777777" w:rsidR="009B79D2" w:rsidRDefault="00000000">
      <w:pPr>
        <w:pStyle w:val="ListBullet"/>
        <w:spacing w:after="40"/>
      </w:pPr>
      <w:r>
        <w:t>1. Policy Statement and Responsibilities</w:t>
      </w:r>
    </w:p>
    <w:p w14:paraId="30D8D2BD" w14:textId="77777777" w:rsidR="009B79D2" w:rsidRDefault="00000000">
      <w:pPr>
        <w:pStyle w:val="ListBullet"/>
        <w:spacing w:after="40"/>
      </w:pPr>
      <w:r>
        <w:t>2. Information We Collect</w:t>
      </w:r>
    </w:p>
    <w:p w14:paraId="091961AC" w14:textId="77777777" w:rsidR="009B79D2" w:rsidRDefault="00000000">
      <w:pPr>
        <w:pStyle w:val="ListBullet"/>
        <w:spacing w:after="40"/>
      </w:pPr>
      <w:r>
        <w:t>3. How We Use Your Information</w:t>
      </w:r>
    </w:p>
    <w:p w14:paraId="2DC4C220" w14:textId="77777777" w:rsidR="009B79D2" w:rsidRDefault="00000000">
      <w:pPr>
        <w:pStyle w:val="ListBullet"/>
        <w:spacing w:after="40"/>
      </w:pPr>
      <w:r>
        <w:t>4. Lawful Reasons for Using Data</w:t>
      </w:r>
    </w:p>
    <w:p w14:paraId="705819C4" w14:textId="77777777" w:rsidR="009B79D2" w:rsidRDefault="00000000">
      <w:pPr>
        <w:pStyle w:val="ListBullet"/>
        <w:spacing w:after="40"/>
      </w:pPr>
      <w:r>
        <w:t>5. Sharing Information</w:t>
      </w:r>
    </w:p>
    <w:p w14:paraId="7EE173BA" w14:textId="77777777" w:rsidR="009B79D2" w:rsidRDefault="00000000">
      <w:pPr>
        <w:pStyle w:val="ListBullet"/>
        <w:spacing w:after="40"/>
      </w:pPr>
      <w:r>
        <w:t>6. Confidentiality Expectations for Staff and Volunteers</w:t>
      </w:r>
    </w:p>
    <w:p w14:paraId="2A21ACC5" w14:textId="77777777" w:rsidR="009B79D2" w:rsidRDefault="00000000">
      <w:pPr>
        <w:pStyle w:val="ListBullet"/>
        <w:spacing w:after="40"/>
      </w:pPr>
      <w:r>
        <w:t>7. Storage, Access and Retention</w:t>
      </w:r>
    </w:p>
    <w:p w14:paraId="68EDC154" w14:textId="77777777" w:rsidR="009B79D2" w:rsidRDefault="00000000">
      <w:pPr>
        <w:pStyle w:val="ListBullet"/>
        <w:spacing w:after="40"/>
      </w:pPr>
      <w:r>
        <w:t>8. Photography, Video and Communications</w:t>
      </w:r>
    </w:p>
    <w:p w14:paraId="041EA376" w14:textId="77777777" w:rsidR="009B79D2" w:rsidRDefault="00000000">
      <w:pPr>
        <w:pStyle w:val="ListBullet"/>
        <w:spacing w:after="40"/>
      </w:pPr>
      <w:r>
        <w:t>9. Your Data Protection Rights</w:t>
      </w:r>
    </w:p>
    <w:p w14:paraId="2671A795" w14:textId="77777777" w:rsidR="009B79D2" w:rsidRDefault="00000000">
      <w:pPr>
        <w:pStyle w:val="ListBullet"/>
        <w:spacing w:after="40"/>
      </w:pPr>
      <w:r>
        <w:t>10. Data Breaches and Safeguarding</w:t>
      </w:r>
    </w:p>
    <w:p w14:paraId="7136BE11" w14:textId="77777777" w:rsidR="009B79D2" w:rsidRDefault="00000000">
      <w:pPr>
        <w:pStyle w:val="ListBullet"/>
        <w:spacing w:after="40"/>
      </w:pPr>
      <w:r>
        <w:t>11. Contact, Complaints and Review</w:t>
      </w:r>
    </w:p>
    <w:p w14:paraId="5C268231" w14:textId="77777777" w:rsidR="009B79D2" w:rsidRDefault="00000000">
      <w:pPr>
        <w:pStyle w:val="ListBullet"/>
        <w:spacing w:after="40"/>
      </w:pPr>
      <w:r>
        <w:t>Appendix A – Staff and Volunteer Confidentiality Declaration</w:t>
      </w:r>
    </w:p>
    <w:p w14:paraId="4C5D80EB" w14:textId="77777777" w:rsidR="009B79D2" w:rsidRDefault="00000000">
      <w:r>
        <w:br w:type="page"/>
      </w:r>
    </w:p>
    <w:p w14:paraId="3A279F86" w14:textId="77777777" w:rsidR="009B79D2" w:rsidRDefault="00000000">
      <w:pPr>
        <w:pStyle w:val="Heading1"/>
      </w:pPr>
      <w:r>
        <w:lastRenderedPageBreak/>
        <w:t>1. Policy Statement and Responsibilities</w:t>
      </w:r>
    </w:p>
    <w:p w14:paraId="1D1F9D97" w14:textId="77777777" w:rsidR="009B79D2" w:rsidRDefault="00000000">
      <w:pPr>
        <w:spacing w:after="120"/>
      </w:pPr>
      <w:r>
        <w:t>High Springers LLP, operating High Springers Trampoline &amp; Gymnastics Club, is committed to keeping personal information confidential, secure and used only for appropriate club purposes. This policy explains to members, parents and carers, employees, coaches, apprentices, volunteers and other individuals what we collect, why we use it, who we may share it with and the rights available to them. This policy replaces the club’s Data Privacy Notice dated May 2018 from its effective date.</w:t>
      </w:r>
    </w:p>
    <w:p w14:paraId="60ED6F63" w14:textId="77777777" w:rsidR="009B79D2" w:rsidRDefault="00000000">
      <w:pPr>
        <w:spacing w:after="120"/>
      </w:pPr>
      <w:r>
        <w:t>High Springers LLP is the data controller for personal information it collects and determines how to use. We work in accordance with the UK General Data Protection Regulation (UK GDPR), the Data Protection Act 2018 and applicable safeguarding requirements. The Club Manager oversees implementation of this policy; everyone handling club information has a duty to protect it.</w:t>
      </w:r>
    </w:p>
    <w:p w14:paraId="0FD71863" w14:textId="77777777" w:rsidR="009B79D2" w:rsidRDefault="00000000">
      <w:pPr>
        <w:pStyle w:val="Heading1"/>
      </w:pPr>
      <w:r>
        <w:t>2. Information We Collect</w:t>
      </w:r>
    </w:p>
    <w:p w14:paraId="49CF4543" w14:textId="29DA49BF" w:rsidR="009B79D2" w:rsidRDefault="00000000">
      <w:pPr>
        <w:spacing w:after="120"/>
      </w:pPr>
      <w:r>
        <w:t xml:space="preserve">We collect information directly from you when you register, book or attend activities, contact us, complete employment or volunteer forms, or provide updates, and may receive relevant information from British Gymnastics, event organisers, referees or other appropriate sources where lawful. We collect only information reasonably needed to run our activities and meet our responsibilities. Depending on the individual and </w:t>
      </w:r>
      <w:r w:rsidR="00E228EA">
        <w:t>what they have registered or provided personal data for;</w:t>
      </w:r>
      <w:r>
        <w:t xml:space="preserve"> this may include:</w:t>
      </w:r>
    </w:p>
    <w:p w14:paraId="2FA0F721" w14:textId="5547CF5C" w:rsidR="009B79D2" w:rsidRDefault="00000000">
      <w:pPr>
        <w:pStyle w:val="ListBullet"/>
        <w:spacing w:after="40"/>
      </w:pPr>
      <w:r>
        <w:t>Members and parents/carers: names, dates of birth, addresses, and emergency details, attendance, class allocations, membership and competition information.</w:t>
      </w:r>
    </w:p>
    <w:p w14:paraId="4D357405" w14:textId="77777777" w:rsidR="009B79D2" w:rsidRDefault="00000000">
      <w:pPr>
        <w:pStyle w:val="ListBullet"/>
        <w:spacing w:after="40"/>
      </w:pPr>
      <w:r>
        <w:t>Health and welfare: medical conditions, allergies, disabilities, support needs, accident reports and safeguarding information where necessary to provide safe care and coaching.</w:t>
      </w:r>
    </w:p>
    <w:p w14:paraId="16B0C527" w14:textId="77777777" w:rsidR="009B79D2" w:rsidRDefault="00000000">
      <w:pPr>
        <w:pStyle w:val="ListBullet"/>
        <w:spacing w:after="40"/>
      </w:pPr>
      <w:r>
        <w:t>Payments and administration: invoices, amounts paid or outstanding, transaction records and relevant correspondence.</w:t>
      </w:r>
    </w:p>
    <w:p w14:paraId="16881AC6" w14:textId="77777777" w:rsidR="009B79D2" w:rsidRDefault="00000000">
      <w:pPr>
        <w:pStyle w:val="ListBullet"/>
        <w:spacing w:after="40"/>
      </w:pPr>
      <w:r>
        <w:t>Staff and volunteers: contact and emergency details, recruitment and reference records, training, qualifications, eligibility checks, employment contracts, hours, payroll and pension information where applicable.</w:t>
      </w:r>
    </w:p>
    <w:p w14:paraId="7E77DAD8" w14:textId="77777777" w:rsidR="009B79D2" w:rsidRDefault="00000000">
      <w:pPr>
        <w:pStyle w:val="ListBullet"/>
        <w:spacing w:after="40"/>
      </w:pPr>
      <w:r>
        <w:t>Photography and recordings: images and videos for authorised coaching, events or publicity where the relevant arrangements permit their use.</w:t>
      </w:r>
    </w:p>
    <w:p w14:paraId="57138428" w14:textId="77777777" w:rsidR="009B79D2" w:rsidRDefault="00000000">
      <w:pPr>
        <w:pStyle w:val="Heading1"/>
      </w:pPr>
      <w:r>
        <w:t>3. How We Use Your Information</w:t>
      </w:r>
    </w:p>
    <w:p w14:paraId="22C1DDC1" w14:textId="77A62B6E" w:rsidR="009B79D2" w:rsidRDefault="00000000">
      <w:pPr>
        <w:spacing w:after="120"/>
      </w:pPr>
      <w:r>
        <w:t xml:space="preserve">Personal information is used to provide and </w:t>
      </w:r>
      <w:r w:rsidR="00E228EA">
        <w:t>deliver</w:t>
      </w:r>
      <w:r>
        <w:t xml:space="preserve"> High Springers activities. In particular, we use it to:</w:t>
      </w:r>
    </w:p>
    <w:p w14:paraId="02650C2F" w14:textId="77777777" w:rsidR="009B79D2" w:rsidRDefault="00000000">
      <w:pPr>
        <w:pStyle w:val="ListBullet"/>
        <w:spacing w:after="40"/>
      </w:pPr>
      <w:r>
        <w:t>Manage applications, registrations, classes, waiting lists, attendance, membership renewals, camps, competitions and awards.</w:t>
      </w:r>
    </w:p>
    <w:p w14:paraId="79911D18" w14:textId="77777777" w:rsidR="009B79D2" w:rsidRDefault="00000000">
      <w:pPr>
        <w:pStyle w:val="ListBullet"/>
        <w:spacing w:after="40"/>
      </w:pPr>
      <w:r>
        <w:t>Contact parents and members about timetables, bookings, payments, changes, cancellations, events and other necessary club information.</w:t>
      </w:r>
    </w:p>
    <w:p w14:paraId="4F162080" w14:textId="77777777" w:rsidR="009B79D2" w:rsidRDefault="00000000">
      <w:pPr>
        <w:pStyle w:val="ListBullet"/>
        <w:spacing w:after="40"/>
      </w:pPr>
      <w:r>
        <w:t>Support safe participation, appropriate adjustments, first aid, emergency responses and safeguarding. Relevant health information may be shared with emergency medical professionals where necessary.</w:t>
      </w:r>
    </w:p>
    <w:p w14:paraId="1EE9A5F2" w14:textId="77777777" w:rsidR="009B79D2" w:rsidRDefault="00000000">
      <w:pPr>
        <w:pStyle w:val="ListBullet"/>
        <w:spacing w:after="40"/>
      </w:pPr>
      <w:r>
        <w:t>Process fees, issue receipts, maintain accounting records and meet tax or other legal requirements.</w:t>
      </w:r>
    </w:p>
    <w:p w14:paraId="048FE76B" w14:textId="77777777" w:rsidR="009B79D2" w:rsidRDefault="00000000">
      <w:pPr>
        <w:pStyle w:val="ListBullet"/>
        <w:spacing w:after="40"/>
      </w:pPr>
      <w:r>
        <w:lastRenderedPageBreak/>
        <w:t>Recruit, train, supervise, pay and manage staff, apprentices and volunteers, including safeguarding and eligibility checks where required.</w:t>
      </w:r>
    </w:p>
    <w:p w14:paraId="1FADB7AF" w14:textId="77777777" w:rsidR="009B79D2" w:rsidRDefault="00000000">
      <w:pPr>
        <w:pStyle w:val="ListBullet"/>
        <w:spacing w:after="40"/>
      </w:pPr>
      <w:r>
        <w:t>Send optional promotional or marketing messages only where permitted by applicable direct marketing rules and individual communication preferences.</w:t>
      </w:r>
    </w:p>
    <w:p w14:paraId="666C76CF" w14:textId="77777777" w:rsidR="009B79D2" w:rsidRDefault="00000000">
      <w:pPr>
        <w:pStyle w:val="Heading1"/>
      </w:pPr>
      <w:r>
        <w:t>4. Lawful Reasons for Using Data</w:t>
      </w:r>
    </w:p>
    <w:p w14:paraId="6A16D2EA" w14:textId="77777777" w:rsidR="009B79D2" w:rsidRDefault="00000000">
      <w:pPr>
        <w:spacing w:after="120"/>
      </w:pPr>
      <w:r>
        <w:t>The lawful basis depends on why information is used. For example, we normally rely on contract purposes for registrations, bookings and membership administration; legal obligations for payroll, taxation and certain statutory records; legitimate interests for proportionate club administration, security and service improvements; and consent where required for optional marketing or specified image uses. Where necessary to protect someone’s life, vital interests may apply. Safeguarding disclosures may be justified by a different lawful basis, including legal obligation or legitimate interests, depending on the circumstances. We document the applicable basis for each processing purpose.</w:t>
      </w:r>
    </w:p>
    <w:p w14:paraId="08A6548C" w14:textId="77777777" w:rsidR="009B79D2" w:rsidRDefault="00000000">
      <w:pPr>
        <w:spacing w:after="120"/>
      </w:pPr>
      <w:r>
        <w:t>Health, medical, disability and safeguarding records can be special category information. We use these only where an Article 6 lawful basis and a separate Article 9 condition (and, where needed, a Data Protection Act 2018 Schedule 1 condition) apply. Such information receives additional safeguards and is made available only to appropriate authorised people.</w:t>
      </w:r>
    </w:p>
    <w:p w14:paraId="700623CC" w14:textId="77777777" w:rsidR="009B79D2" w:rsidRDefault="00000000">
      <w:pPr>
        <w:pStyle w:val="Heading1"/>
      </w:pPr>
      <w:r>
        <w:t>5. Sharing Information</w:t>
      </w:r>
    </w:p>
    <w:p w14:paraId="36983801" w14:textId="77777777" w:rsidR="009B79D2" w:rsidRDefault="00000000">
      <w:pPr>
        <w:spacing w:after="120"/>
      </w:pPr>
      <w:r>
        <w:t>We share information only where necessary, appropriate and lawful. Recipients may include:</w:t>
      </w:r>
    </w:p>
    <w:p w14:paraId="08A9519D" w14:textId="77777777" w:rsidR="009B79D2" w:rsidRDefault="00000000">
      <w:pPr>
        <w:pStyle w:val="ListBullet"/>
        <w:spacing w:after="40"/>
      </w:pPr>
      <w:r>
        <w:t>British Gymnastics and relevant competition organisers for membership, eligibility and event administration.</w:t>
      </w:r>
    </w:p>
    <w:p w14:paraId="62AC9FF1" w14:textId="77777777" w:rsidR="009B79D2" w:rsidRDefault="00000000">
      <w:pPr>
        <w:pStyle w:val="ListBullet"/>
        <w:spacing w:after="40"/>
      </w:pPr>
      <w:r>
        <w:t>Approved third-party service providers who securely support our membership and booking records, attendance, communications, payments, payroll, pensions, accounting or IT services, where required for the operation of the club.</w:t>
      </w:r>
    </w:p>
    <w:p w14:paraId="1380CB54" w14:textId="77777777" w:rsidR="009B79D2" w:rsidRDefault="00000000">
      <w:pPr>
        <w:pStyle w:val="ListBullet"/>
        <w:spacing w:after="40"/>
      </w:pPr>
      <w:r>
        <w:t>Qualified coaches and authorised staff who need relevant information to supervise participants safely.</w:t>
      </w:r>
    </w:p>
    <w:p w14:paraId="4F0502C6" w14:textId="77777777" w:rsidR="009B79D2" w:rsidRDefault="00000000">
      <w:pPr>
        <w:pStyle w:val="ListBullet"/>
        <w:spacing w:after="40"/>
      </w:pPr>
      <w:r>
        <w:t>Appropriate first aiders, paramedics, emergency services, medical professionals, the Club Welfare Officer, British Gymnastics safeguarding personnel, local authority children’s services, the police and other appropriate safeguarding agencies where needed to protect health, safety or welfare, respond to an emergency, meet legal duties or investigate a safeguarding concern.</w:t>
      </w:r>
    </w:p>
    <w:p w14:paraId="0E4834AF" w14:textId="77777777" w:rsidR="009B79D2" w:rsidRDefault="00000000">
      <w:pPr>
        <w:spacing w:after="120"/>
      </w:pPr>
      <w:r>
        <w:t>Where service providers process information on our behalf, we select appropriate systems and suppliers and require suitable contractual, technical and organisational safeguards. We do not sell members’ or employees’ personal information. We assess any international transfers and apply appropriate legal safeguards where required.</w:t>
      </w:r>
    </w:p>
    <w:p w14:paraId="0319CD62" w14:textId="77777777" w:rsidR="009B79D2" w:rsidRDefault="00000000">
      <w:pPr>
        <w:pStyle w:val="Heading2"/>
      </w:pPr>
      <w:r>
        <w:t>Third-party systems and secure providers</w:t>
      </w:r>
    </w:p>
    <w:p w14:paraId="0FE8D7BC" w14:textId="77777777" w:rsidR="009B79D2" w:rsidRDefault="00000000">
      <w:r>
        <w:t>We currently use LoveAdmin for membership administration, but this policy is intended to remain valid if the club moves to another suitable provider. Any provider must be assessed for appropriate data security, access controls, confidentiality and data protection terms. Only authorised staff may access the systems, and access is limited to what is needed for their duties.</w:t>
      </w:r>
    </w:p>
    <w:p w14:paraId="72A90470" w14:textId="77777777" w:rsidR="009B79D2" w:rsidRDefault="00000000">
      <w:pPr>
        <w:pStyle w:val="Heading2"/>
      </w:pPr>
      <w:r>
        <w:lastRenderedPageBreak/>
        <w:t>Safety, safeguarding and emergency disclosures</w:t>
      </w:r>
    </w:p>
    <w:p w14:paraId="6F063CD1" w14:textId="77777777" w:rsidR="004E5BF6" w:rsidRPr="004E5BF6" w:rsidRDefault="004E5BF6" w:rsidP="004E5BF6">
      <w:pPr>
        <w:rPr>
          <w:lang w:val="en-GB"/>
        </w:rPr>
      </w:pPr>
      <w:r w:rsidRPr="004E5BF6">
        <w:rPr>
          <w:lang w:val="en-GB"/>
        </w:rPr>
        <w:t>High Springers LLP recognises its responsibility to protect the safety, welfare and confidentiality of all members, employees and volunteers, particularly children and vulnerable individuals.</w:t>
      </w:r>
    </w:p>
    <w:p w14:paraId="5D580CF8" w14:textId="77777777" w:rsidR="004E5BF6" w:rsidRPr="004E5BF6" w:rsidRDefault="004E5BF6" w:rsidP="004E5BF6">
      <w:pPr>
        <w:rPr>
          <w:lang w:val="en-GB"/>
        </w:rPr>
      </w:pPr>
      <w:r w:rsidRPr="004E5BF6">
        <w:rPr>
          <w:lang w:val="en-GB"/>
        </w:rPr>
        <w:t>Personal information provided to the club may be shared with authorised safeguarding personnel, first aiders, emergency services, healthcare professionals, British Gymnastics and relevant statutory agencies where necessary and lawful.</w:t>
      </w:r>
    </w:p>
    <w:p w14:paraId="15F6676E" w14:textId="77777777" w:rsidR="004E5BF6" w:rsidRPr="004E5BF6" w:rsidRDefault="004E5BF6" w:rsidP="004E5BF6">
      <w:pPr>
        <w:rPr>
          <w:lang w:val="en-GB"/>
        </w:rPr>
      </w:pPr>
      <w:r w:rsidRPr="004E5BF6">
        <w:rPr>
          <w:lang w:val="en-GB"/>
        </w:rPr>
        <w:t>This may include medical conditions, allergies, emergency contact details, attendance information, accident records and safeguarding concerns.</w:t>
      </w:r>
    </w:p>
    <w:p w14:paraId="28EA9891" w14:textId="77777777" w:rsidR="004E5BF6" w:rsidRPr="004E5BF6" w:rsidRDefault="004E5BF6" w:rsidP="004E5BF6">
      <w:pPr>
        <w:rPr>
          <w:lang w:val="en-GB"/>
        </w:rPr>
      </w:pPr>
      <w:r w:rsidRPr="004E5BF6">
        <w:rPr>
          <w:b/>
          <w:bCs/>
          <w:lang w:val="en-GB"/>
        </w:rPr>
        <w:t>Where necessary to protect an individual from harm, meet a legal obligation or address a legitimate safeguarding concern, information may be shared without obtaining prior consent, provided an appropriate lawful basis exists.</w:t>
      </w:r>
    </w:p>
    <w:p w14:paraId="4AEBAF98" w14:textId="77777777" w:rsidR="004E5BF6" w:rsidRPr="004E5BF6" w:rsidRDefault="004E5BF6" w:rsidP="004E5BF6">
      <w:pPr>
        <w:rPr>
          <w:b/>
          <w:bCs/>
          <w:lang w:val="en-GB"/>
        </w:rPr>
      </w:pPr>
      <w:r w:rsidRPr="004E5BF6">
        <w:rPr>
          <w:b/>
          <w:bCs/>
          <w:lang w:val="en-GB"/>
        </w:rPr>
        <w:t>Accidents and Incidents at External Venues</w:t>
      </w:r>
    </w:p>
    <w:p w14:paraId="4EBC278B" w14:textId="77777777" w:rsidR="004E5BF6" w:rsidRPr="004E5BF6" w:rsidRDefault="004E5BF6" w:rsidP="004E5BF6">
      <w:pPr>
        <w:rPr>
          <w:lang w:val="en-GB"/>
        </w:rPr>
      </w:pPr>
      <w:r w:rsidRPr="004E5BF6">
        <w:rPr>
          <w:lang w:val="en-GB"/>
        </w:rPr>
        <w:t>High Springers LLP operates from third-party premises, including public leisure centres and venues used for competitions, camps and events.</w:t>
      </w:r>
    </w:p>
    <w:p w14:paraId="2345EAB8" w14:textId="77777777" w:rsidR="004E5BF6" w:rsidRPr="004E5BF6" w:rsidRDefault="004E5BF6" w:rsidP="004E5BF6">
      <w:pPr>
        <w:rPr>
          <w:lang w:val="en-GB"/>
        </w:rPr>
      </w:pPr>
      <w:r w:rsidRPr="004E5BF6">
        <w:rPr>
          <w:lang w:val="en-GB"/>
        </w:rPr>
        <w:t>Where an accident or incident occurs, the club will maintain its own appropriate records and determine whether relevant information needs to be shared with the venue operator.</w:t>
      </w:r>
    </w:p>
    <w:p w14:paraId="4C4A6BE9" w14:textId="77777777" w:rsidR="004E5BF6" w:rsidRPr="004E5BF6" w:rsidRDefault="004E5BF6" w:rsidP="004E5BF6">
      <w:pPr>
        <w:numPr>
          <w:ilvl w:val="0"/>
          <w:numId w:val="11"/>
        </w:numPr>
        <w:rPr>
          <w:lang w:val="en-GB"/>
        </w:rPr>
      </w:pPr>
      <w:r w:rsidRPr="004E5BF6">
        <w:rPr>
          <w:b/>
          <w:bCs/>
          <w:lang w:val="en-GB"/>
        </w:rPr>
        <w:t>Minor incidents:</w:t>
      </w:r>
      <w:r w:rsidRPr="004E5BF6">
        <w:rPr>
          <w:lang w:val="en-GB"/>
        </w:rPr>
        <w:t xml:space="preserve"> Where the venue has not been directly involved and no additional safety or legal reporting requirements apply, personal information will not routinely be disclosed. Anonymised incident information may be provided where appropriate to support health and safety improvements.</w:t>
      </w:r>
    </w:p>
    <w:p w14:paraId="5E1AA608" w14:textId="77777777" w:rsidR="004E5BF6" w:rsidRPr="004E5BF6" w:rsidRDefault="004E5BF6" w:rsidP="004E5BF6">
      <w:pPr>
        <w:numPr>
          <w:ilvl w:val="0"/>
          <w:numId w:val="11"/>
        </w:numPr>
        <w:rPr>
          <w:lang w:val="en-GB"/>
        </w:rPr>
      </w:pPr>
      <w:r w:rsidRPr="004E5BF6">
        <w:rPr>
          <w:b/>
          <w:bCs/>
          <w:lang w:val="en-GB"/>
        </w:rPr>
        <w:t>Parental consent:</w:t>
      </w:r>
      <w:r w:rsidRPr="004E5BF6">
        <w:rPr>
          <w:lang w:val="en-GB"/>
        </w:rPr>
        <w:t xml:space="preserve"> Where a parent or guardian objects to their child's information being shared, High Springers will normally respect their wishes unless disclosure is necessary and justified by another lawful basis. Where identifiable information is requested solely for optional reporting or service improvements, appropriate consent will be sought.</w:t>
      </w:r>
    </w:p>
    <w:p w14:paraId="3F605952" w14:textId="77777777" w:rsidR="004E5BF6" w:rsidRPr="004E5BF6" w:rsidRDefault="004E5BF6" w:rsidP="004E5BF6">
      <w:pPr>
        <w:numPr>
          <w:ilvl w:val="0"/>
          <w:numId w:val="11"/>
        </w:numPr>
        <w:rPr>
          <w:lang w:val="en-GB"/>
        </w:rPr>
      </w:pPr>
      <w:r w:rsidRPr="004E5BF6">
        <w:rPr>
          <w:b/>
          <w:bCs/>
          <w:lang w:val="en-GB"/>
        </w:rPr>
        <w:t>Venue involvement:</w:t>
      </w:r>
      <w:r w:rsidRPr="004E5BF6">
        <w:rPr>
          <w:lang w:val="en-GB"/>
        </w:rPr>
        <w:t xml:space="preserve"> Where venue employees have directly assisted with first aid, emergency procedures or incident management, relevant information may be shared where necessary and lawful to support treatment, appropriate records or legitimate follow-up.</w:t>
      </w:r>
    </w:p>
    <w:p w14:paraId="6E4F8583" w14:textId="77777777" w:rsidR="004E5BF6" w:rsidRPr="004E5BF6" w:rsidRDefault="004E5BF6" w:rsidP="004E5BF6">
      <w:pPr>
        <w:numPr>
          <w:ilvl w:val="0"/>
          <w:numId w:val="11"/>
        </w:numPr>
        <w:rPr>
          <w:lang w:val="en-GB"/>
        </w:rPr>
      </w:pPr>
      <w:r w:rsidRPr="004E5BF6">
        <w:rPr>
          <w:b/>
          <w:bCs/>
          <w:lang w:val="en-GB"/>
        </w:rPr>
        <w:t>Serious incidents and safeguarding:</w:t>
      </w:r>
      <w:r w:rsidRPr="004E5BF6">
        <w:rPr>
          <w:lang w:val="en-GB"/>
        </w:rPr>
        <w:t xml:space="preserve"> Information may be shared without consent where necessary to protect an individual from significant harm, investigate a serious safety concern, fulfil applicable legal obligations or make an appropriate safeguarding referral.</w:t>
      </w:r>
    </w:p>
    <w:p w14:paraId="7BC1F3EA" w14:textId="77777777" w:rsidR="004E5BF6" w:rsidRPr="004E5BF6" w:rsidRDefault="004E5BF6" w:rsidP="004E5BF6">
      <w:pPr>
        <w:rPr>
          <w:lang w:val="en-GB"/>
        </w:rPr>
      </w:pPr>
      <w:r w:rsidRPr="004E5BF6">
        <w:rPr>
          <w:lang w:val="en-GB"/>
        </w:rPr>
        <w:t>The attendance of venue personnel at an incident does not automatically entitle the venue operator to receive full accident reports, medical records or personal contact details.</w:t>
      </w:r>
    </w:p>
    <w:p w14:paraId="5AB745A0" w14:textId="77777777" w:rsidR="004E5BF6" w:rsidRPr="004E5BF6" w:rsidRDefault="004E5BF6" w:rsidP="004E5BF6">
      <w:pPr>
        <w:rPr>
          <w:b/>
          <w:bCs/>
          <w:lang w:val="en-GB"/>
        </w:rPr>
      </w:pPr>
      <w:r w:rsidRPr="004E5BF6">
        <w:rPr>
          <w:b/>
          <w:bCs/>
          <w:lang w:val="en-GB"/>
        </w:rPr>
        <w:t>Confidentiality and Information Sharing</w:t>
      </w:r>
    </w:p>
    <w:p w14:paraId="43F70170" w14:textId="77777777" w:rsidR="004E5BF6" w:rsidRPr="004E5BF6" w:rsidRDefault="004E5BF6" w:rsidP="004E5BF6">
      <w:pPr>
        <w:rPr>
          <w:lang w:val="en-GB"/>
        </w:rPr>
      </w:pPr>
      <w:r w:rsidRPr="004E5BF6">
        <w:rPr>
          <w:lang w:val="en-GB"/>
        </w:rPr>
        <w:t>All disclosures must comply with the UK GDPR and Data Protection Act 2018, including the additional requirements applicable to health information.</w:t>
      </w:r>
    </w:p>
    <w:p w14:paraId="75FEF841" w14:textId="77777777" w:rsidR="004E5BF6" w:rsidRPr="004E5BF6" w:rsidRDefault="004E5BF6" w:rsidP="004E5BF6">
      <w:pPr>
        <w:rPr>
          <w:lang w:val="en-GB"/>
        </w:rPr>
      </w:pPr>
      <w:r w:rsidRPr="004E5BF6">
        <w:rPr>
          <w:lang w:val="en-GB"/>
        </w:rPr>
        <w:t>High Springers will ensure that:</w:t>
      </w:r>
    </w:p>
    <w:p w14:paraId="5186DC42" w14:textId="77777777" w:rsidR="004E5BF6" w:rsidRPr="004E5BF6" w:rsidRDefault="004E5BF6" w:rsidP="004E5BF6">
      <w:pPr>
        <w:numPr>
          <w:ilvl w:val="0"/>
          <w:numId w:val="12"/>
        </w:numPr>
        <w:rPr>
          <w:lang w:val="en-GB"/>
        </w:rPr>
      </w:pPr>
      <w:r w:rsidRPr="004E5BF6">
        <w:rPr>
          <w:lang w:val="en-GB"/>
        </w:rPr>
        <w:t>Information is shared only where a legitimate and lawful purpose has been identified.</w:t>
      </w:r>
    </w:p>
    <w:p w14:paraId="3DBCB98D" w14:textId="77777777" w:rsidR="004E5BF6" w:rsidRPr="004E5BF6" w:rsidRDefault="004E5BF6" w:rsidP="004E5BF6">
      <w:pPr>
        <w:numPr>
          <w:ilvl w:val="0"/>
          <w:numId w:val="12"/>
        </w:numPr>
        <w:rPr>
          <w:lang w:val="en-GB"/>
        </w:rPr>
      </w:pPr>
      <w:r w:rsidRPr="004E5BF6">
        <w:rPr>
          <w:lang w:val="en-GB"/>
        </w:rPr>
        <w:t>Only relevant and necessary details are disclosed.</w:t>
      </w:r>
    </w:p>
    <w:p w14:paraId="0C272D71" w14:textId="77777777" w:rsidR="004E5BF6" w:rsidRPr="004E5BF6" w:rsidRDefault="004E5BF6" w:rsidP="004E5BF6">
      <w:pPr>
        <w:numPr>
          <w:ilvl w:val="0"/>
          <w:numId w:val="12"/>
        </w:numPr>
        <w:rPr>
          <w:lang w:val="en-GB"/>
        </w:rPr>
      </w:pPr>
      <w:r w:rsidRPr="004E5BF6">
        <w:rPr>
          <w:lang w:val="en-GB"/>
        </w:rPr>
        <w:t xml:space="preserve">The privacy and best interests of children are given </w:t>
      </w:r>
      <w:proofErr w:type="gramStart"/>
      <w:r w:rsidRPr="004E5BF6">
        <w:rPr>
          <w:lang w:val="en-GB"/>
        </w:rPr>
        <w:t>particular consideration</w:t>
      </w:r>
      <w:proofErr w:type="gramEnd"/>
      <w:r w:rsidRPr="004E5BF6">
        <w:rPr>
          <w:lang w:val="en-GB"/>
        </w:rPr>
        <w:t>.</w:t>
      </w:r>
    </w:p>
    <w:p w14:paraId="56070C02" w14:textId="77777777" w:rsidR="004E5BF6" w:rsidRPr="004E5BF6" w:rsidRDefault="004E5BF6" w:rsidP="004E5BF6">
      <w:pPr>
        <w:numPr>
          <w:ilvl w:val="0"/>
          <w:numId w:val="12"/>
        </w:numPr>
        <w:rPr>
          <w:lang w:val="en-GB"/>
        </w:rPr>
      </w:pPr>
      <w:r w:rsidRPr="004E5BF6">
        <w:rPr>
          <w:lang w:val="en-GB"/>
        </w:rPr>
        <w:lastRenderedPageBreak/>
        <w:t>Information is shared securely with appropriate authorised individuals.</w:t>
      </w:r>
    </w:p>
    <w:p w14:paraId="67649F43" w14:textId="77777777" w:rsidR="004E5BF6" w:rsidRPr="004E5BF6" w:rsidRDefault="004E5BF6" w:rsidP="004E5BF6">
      <w:pPr>
        <w:numPr>
          <w:ilvl w:val="0"/>
          <w:numId w:val="12"/>
        </w:numPr>
        <w:rPr>
          <w:lang w:val="en-GB"/>
        </w:rPr>
      </w:pPr>
      <w:r w:rsidRPr="004E5BF6">
        <w:rPr>
          <w:lang w:val="en-GB"/>
        </w:rPr>
        <w:t>Significant disclosures and decisions to withhold information are documented where appropriate.</w:t>
      </w:r>
    </w:p>
    <w:p w14:paraId="591C35EC" w14:textId="4F05810D" w:rsidR="009B79D2" w:rsidRPr="004E5BF6" w:rsidRDefault="004E5BF6" w:rsidP="004E5BF6">
      <w:pPr>
        <w:rPr>
          <w:lang w:val="en-GB"/>
        </w:rPr>
      </w:pPr>
      <w:r w:rsidRPr="004E5BF6">
        <w:rPr>
          <w:b/>
          <w:bCs/>
          <w:lang w:val="en-GB"/>
        </w:rPr>
        <w:t>High Springers will not unnecessarily disclose confidential information to external organisations. However, confidentiality must not prevent appropriate and lawful information sharing where necessary to protect someone's safety or welfare.</w:t>
      </w:r>
    </w:p>
    <w:p w14:paraId="2A4D74AE" w14:textId="77777777" w:rsidR="009B79D2" w:rsidRDefault="00000000">
      <w:pPr>
        <w:pStyle w:val="Heading1"/>
      </w:pPr>
      <w:r>
        <w:t>6. Confidentiality Expectations for Staff and Volunteers</w:t>
      </w:r>
    </w:p>
    <w:p w14:paraId="7881F7CC" w14:textId="77777777" w:rsidR="009B79D2" w:rsidRDefault="00000000">
      <w:pPr>
        <w:spacing w:after="120"/>
      </w:pPr>
      <w:r>
        <w:t>All employees, coaches, apprentices, work experience students and volunteers must keep club information confidential, both during and after their involvement with High Springers.</w:t>
      </w:r>
    </w:p>
    <w:p w14:paraId="2D0C3CFB" w14:textId="77777777" w:rsidR="009B79D2" w:rsidRDefault="00000000">
      <w:pPr>
        <w:pStyle w:val="ListBullet"/>
        <w:spacing w:after="40"/>
      </w:pPr>
      <w:r>
        <w:t>Access only the information required for their duties and share it strictly on a need-to-know basis.</w:t>
      </w:r>
    </w:p>
    <w:p w14:paraId="498C2401" w14:textId="77777777" w:rsidR="009B79D2" w:rsidRDefault="00000000">
      <w:pPr>
        <w:pStyle w:val="ListBullet"/>
        <w:spacing w:after="40"/>
      </w:pPr>
      <w:r>
        <w:t>Do not discuss children, families, staff, medical issues, finances or safeguarding matters in public areas or general messaging groups.</w:t>
      </w:r>
    </w:p>
    <w:p w14:paraId="204E0465" w14:textId="77777777" w:rsidR="009B79D2" w:rsidRDefault="00000000">
      <w:pPr>
        <w:pStyle w:val="ListBullet"/>
        <w:spacing w:after="40"/>
      </w:pPr>
      <w:r>
        <w:t>Do not photograph, download, forward or store confidential records on personal devices or accounts without authorisation.</w:t>
      </w:r>
    </w:p>
    <w:p w14:paraId="6C0B5BD9" w14:textId="77777777" w:rsidR="009B79D2" w:rsidRDefault="00000000">
      <w:pPr>
        <w:pStyle w:val="ListBullet"/>
        <w:spacing w:after="40"/>
      </w:pPr>
      <w:r>
        <w:t>Keep passwords secure; do not share accounts or leave records, registers or devices accessible to unauthorised people.</w:t>
      </w:r>
    </w:p>
    <w:p w14:paraId="0ACF86C7" w14:textId="77777777" w:rsidR="009B79D2" w:rsidRDefault="00000000">
      <w:pPr>
        <w:pStyle w:val="ListBullet"/>
        <w:spacing w:after="40"/>
      </w:pPr>
      <w:r>
        <w:t>Report misdirected messages, lost records/devices and suspected unauthorised access immediately to the Club Manager.</w:t>
      </w:r>
    </w:p>
    <w:p w14:paraId="567225FB" w14:textId="77777777" w:rsidR="009B79D2" w:rsidRDefault="00000000">
      <w:pPr>
        <w:pStyle w:val="ListBullet"/>
        <w:spacing w:after="40"/>
      </w:pPr>
      <w:r>
        <w:t>Refer information requests, complaints and safeguarding disclosures to the appropriate manager or Welfare Officer.</w:t>
      </w:r>
    </w:p>
    <w:p w14:paraId="7427F608" w14:textId="77777777" w:rsidR="009B79D2" w:rsidRDefault="00000000">
      <w:pPr>
        <w:spacing w:after="120"/>
      </w:pPr>
      <w:r>
        <w:t>Confidentiality does not prevent lawful safeguarding referrals, whistleblowing, disclosure required by law or other legitimate information sharing needed to protect an individual.</w:t>
      </w:r>
    </w:p>
    <w:p w14:paraId="3C1687AB" w14:textId="77777777" w:rsidR="009B79D2" w:rsidRDefault="00000000">
      <w:pPr>
        <w:pStyle w:val="Heading1"/>
      </w:pPr>
      <w:r>
        <w:t>7. Storage, Access and Retention</w:t>
      </w:r>
    </w:p>
    <w:p w14:paraId="475F8137" w14:textId="77777777" w:rsidR="009B79D2" w:rsidRDefault="00000000">
      <w:pPr>
        <w:spacing w:after="120"/>
      </w:pPr>
      <w:r>
        <w:t>We use an approved third-party membership and booking management system to collect, hold and manage member and parent details, registrations, bookings, attendance, relevant health and emergency information, and associated communications and payment records. The provider may change over time. We select services with appropriate security and data protection arrangements, such as controlled staff access, account protection, secure storage and contractual safeguards, and review those arrangements when systems change. Some information is also held in other approved systems for accounting, employment, payroll, pensions and communication. Paper records are kept securely and access is limited to those who need the information for their role.</w:t>
      </w:r>
    </w:p>
    <w:p w14:paraId="35ECE982" w14:textId="77777777" w:rsidR="009B79D2" w:rsidRDefault="00000000">
      <w:pPr>
        <w:spacing w:after="120"/>
      </w:pPr>
      <w:r>
        <w:t>We keep information only for as long as needed for its purpose, subject to relevant financial, employment, insurance, safeguarding and legal retention requirements. Some information may need to be retained after a person leaves the club. Records will be securely deleted or destroyed when no longer required.</w:t>
      </w:r>
    </w:p>
    <w:p w14:paraId="5CC6E17D" w14:textId="77777777" w:rsidR="009B79D2" w:rsidRDefault="00000000">
      <w:pPr>
        <w:pStyle w:val="Heading1"/>
      </w:pPr>
      <w:r>
        <w:lastRenderedPageBreak/>
        <w:t>8. Photography, Video and Communications</w:t>
      </w:r>
    </w:p>
    <w:p w14:paraId="54C55A44" w14:textId="77777777" w:rsidR="009B79D2" w:rsidRDefault="00000000">
      <w:pPr>
        <w:spacing w:after="120"/>
      </w:pPr>
      <w:r>
        <w:t>The use and publication of identifiable photographs and videos are governed by our Social Media, Photography &amp; Digital Communications Policy and the relevant permission arrangements. Permission for coaching footage does not automatically authorise social media publication.</w:t>
      </w:r>
    </w:p>
    <w:p w14:paraId="3224C516" w14:textId="77777777" w:rsidR="009B79D2" w:rsidRDefault="00000000">
      <w:pPr>
        <w:spacing w:after="120"/>
      </w:pPr>
      <w:r>
        <w:t>Essential service messages, including bookings, membership renewals, payments, class changes and safety notices, may be sent where necessary to administer our activities. Promotional messages are handled separately and sent only when permitted by direct marketing law and communication preferences. Individuals can opt out of optional promotional messages without losing essential membership communications.</w:t>
      </w:r>
    </w:p>
    <w:p w14:paraId="47A9A36D" w14:textId="77777777" w:rsidR="009B79D2" w:rsidRDefault="00000000">
      <w:pPr>
        <w:pStyle w:val="Heading1"/>
      </w:pPr>
      <w:r>
        <w:t>9. Your Data Protection Rights</w:t>
      </w:r>
    </w:p>
    <w:p w14:paraId="51EF5C8C" w14:textId="77777777" w:rsidR="009B79D2" w:rsidRDefault="00000000">
      <w:pPr>
        <w:spacing w:after="120"/>
      </w:pPr>
      <w:r>
        <w:t>Subject to applicable legal conditions and exemptions, individuals may ask to access their information, correct inaccurate records, have information erased, restrict or object to processing, request portability and withdraw consent where processing depends on it. People also have rights relating to certain automated decisions.</w:t>
      </w:r>
    </w:p>
    <w:p w14:paraId="7E514476" w14:textId="60505761" w:rsidR="00F80232" w:rsidRPr="00F80232" w:rsidRDefault="00000000" w:rsidP="00F80232">
      <w:pPr>
        <w:spacing w:after="120"/>
        <w:rPr>
          <w:lang w:val="en-GB"/>
        </w:rPr>
      </w:pPr>
      <w:r>
        <w:t>Requests should be sent to info@highspringers.co.uk. We may need to verify identity before releasing personal information. We aim to respond within the statutory timescale, usually one month, or explain if a lawful extension applies.</w:t>
      </w:r>
      <w:r w:rsidR="00F80232">
        <w:br/>
      </w:r>
      <w:r w:rsidR="00F80232">
        <w:rPr>
          <w:lang w:val="en-GB"/>
        </w:rPr>
        <w:br/>
      </w:r>
      <w:r w:rsidR="00F80232" w:rsidRPr="00F80232">
        <w:rPr>
          <w:lang w:val="en-GB"/>
        </w:rPr>
        <w:t>High Springers LLP requires certain personal information to ensure the safe and effective delivery of its activities, including emergency contacts, relevant medical details and safeguarding information. Where essential information is withheld or its deletion is requested, and this prevents the club from fulfilling its health and safety responsibilities, High Springers reserves the right to suspend or cancel membership or participation. Any refunds will be considered in accordance with our Terms &amp; Conditions and applicable consumer rights. Certain information may be retained where legally required or otherwise permitted under UK GDPR.</w:t>
      </w:r>
    </w:p>
    <w:p w14:paraId="2AAE113F" w14:textId="77777777" w:rsidR="009B79D2" w:rsidRDefault="00000000">
      <w:pPr>
        <w:pStyle w:val="Heading1"/>
      </w:pPr>
      <w:r>
        <w:t>10. Data Breaches and Safeguarding</w:t>
      </w:r>
    </w:p>
    <w:p w14:paraId="72D86105" w14:textId="77777777" w:rsidR="009B79D2" w:rsidRDefault="00000000">
      <w:pPr>
        <w:spacing w:after="120"/>
      </w:pPr>
      <w:r>
        <w:t>Any actual or suspected loss, accidental disclosure, unauthorised access or other personal data breach must be reported to the Club Manager immediately. The club will assess the risk, contain the incident, keep an appropriate record and notify the Information Commissioner’s Office (ICO) within 72 hours where the legal reporting threshold is met. Affected individuals will be informed where legally required.</w:t>
      </w:r>
    </w:p>
    <w:p w14:paraId="720EF36D" w14:textId="77777777" w:rsidR="009B79D2" w:rsidRDefault="00000000">
      <w:pPr>
        <w:spacing w:after="120"/>
      </w:pPr>
      <w:r>
        <w:t xml:space="preserve">High Springers may share relevant information supplied by members, parents, carers, staff and volunteers with appropriate safeguarding individuals and organisations, including our Welfare Officer, British Gymnastics safeguarding teams, local authority children’s services and the police, where there is a genuine concern about a child’s or another person’s welfare. We may also share necessary medical, allergy, emergency contact and incident information with authorised first aiders, paramedics, emergency services and healthcare professionals to enable appropriate care or protect life and health. Such sharing will be necessary, proportionate, secure where practicable and recorded appropriately. Consent is not always required for lawful safeguarding or emergency disclosures; we will not delay necessary protective action merely because consent is unavailable or has been </w:t>
      </w:r>
      <w:r>
        <w:lastRenderedPageBreak/>
        <w:t>withheld. Staff must follow the Club’s Safeguarding and Child Protection Policy and share only with people who have a proper reason to receive the information.</w:t>
      </w:r>
    </w:p>
    <w:p w14:paraId="429D8B1E" w14:textId="77777777" w:rsidR="009B79D2" w:rsidRDefault="00000000">
      <w:pPr>
        <w:pStyle w:val="Heading1"/>
      </w:pPr>
      <w:r>
        <w:t>11. Contact, Complaints and Review</w:t>
      </w:r>
    </w:p>
    <w:p w14:paraId="30EED4BE" w14:textId="77777777" w:rsidR="009B79D2" w:rsidRDefault="00000000">
      <w:pPr>
        <w:spacing w:after="120"/>
      </w:pPr>
      <w:r>
        <w:t>For questions about how High Springers uses personal information, to update details or exercise a data protection right, contact:</w:t>
      </w:r>
    </w:p>
    <w:p w14:paraId="55644481" w14:textId="40655806" w:rsidR="009B79D2" w:rsidRDefault="00000000">
      <w:pPr>
        <w:spacing w:after="120"/>
      </w:pPr>
      <w:r>
        <w:t>High Springers LLP | info@highspringers.co.uk | www.highspringers.co.uk | 07508 051524</w:t>
      </w:r>
    </w:p>
    <w:p w14:paraId="02A4EDA5" w14:textId="77777777" w:rsidR="009B79D2" w:rsidRDefault="00000000">
      <w:pPr>
        <w:spacing w:after="120"/>
      </w:pPr>
      <w:r>
        <w:t>If you remain concerned about our handling of personal information, you may complain to the Information Commissioner’s Office at www.ico.org.uk or by telephone on 0303 123 1113.</w:t>
      </w:r>
    </w:p>
    <w:p w14:paraId="0C3D922F" w14:textId="77777777" w:rsidR="009B79D2" w:rsidRDefault="00000000">
      <w:pPr>
        <w:spacing w:after="120"/>
      </w:pPr>
      <w:r>
        <w:t>This policy replaces the High Springers LLP Data Privacy Notice dated May 2018. It will be reviewed at least annually, or sooner following changes to legislation, British Gymnastics guidance, club systems or identified concerns. Current information will be provided to individuals when significant changes affect how their data is used. Read this alongside the club’s Safeguarding and Child Protection Policy and Social Media, Photography &amp; Digital Communications Policy.</w:t>
      </w:r>
    </w:p>
    <w:p w14:paraId="33B4CE24" w14:textId="77777777" w:rsidR="00E228EA" w:rsidRDefault="00E228EA">
      <w:pPr>
        <w:pStyle w:val="Heading1"/>
      </w:pPr>
      <w:r>
        <w:br/>
      </w:r>
    </w:p>
    <w:p w14:paraId="69BD7352" w14:textId="77777777" w:rsidR="00E228EA" w:rsidRDefault="00E228EA">
      <w:pPr>
        <w:pStyle w:val="Heading1"/>
      </w:pPr>
    </w:p>
    <w:p w14:paraId="63A2802B" w14:textId="77777777" w:rsidR="00E228EA" w:rsidRDefault="00E228EA" w:rsidP="00E228EA"/>
    <w:p w14:paraId="05F98A43" w14:textId="77777777" w:rsidR="00E228EA" w:rsidRDefault="00E228EA" w:rsidP="00E228EA"/>
    <w:p w14:paraId="32C53830" w14:textId="77777777" w:rsidR="00E228EA" w:rsidRDefault="00E228EA" w:rsidP="00E228EA"/>
    <w:p w14:paraId="27E2471C" w14:textId="77777777" w:rsidR="00E228EA" w:rsidRDefault="00E228EA" w:rsidP="00E228EA"/>
    <w:p w14:paraId="4B081A37" w14:textId="77777777" w:rsidR="00E228EA" w:rsidRDefault="00E228EA" w:rsidP="00E228EA"/>
    <w:p w14:paraId="60ED2B02" w14:textId="77777777" w:rsidR="00E228EA" w:rsidRDefault="00E228EA" w:rsidP="00E228EA"/>
    <w:p w14:paraId="2B3B1513" w14:textId="77777777" w:rsidR="00E228EA" w:rsidRDefault="00E228EA" w:rsidP="00E228EA"/>
    <w:p w14:paraId="7A146C68" w14:textId="77777777" w:rsidR="00E228EA" w:rsidRDefault="00E228EA" w:rsidP="00E228EA"/>
    <w:p w14:paraId="33131255" w14:textId="77777777" w:rsidR="00E228EA" w:rsidRDefault="00E228EA" w:rsidP="00E228EA"/>
    <w:p w14:paraId="590FA624" w14:textId="77777777" w:rsidR="00E228EA" w:rsidRDefault="00E228EA" w:rsidP="00E228EA"/>
    <w:p w14:paraId="7A68EA36" w14:textId="133CF220" w:rsidR="00E228EA" w:rsidRDefault="00E228EA" w:rsidP="00E228EA"/>
    <w:p w14:paraId="3C050C28" w14:textId="77777777" w:rsidR="00E228EA" w:rsidRDefault="00E228EA" w:rsidP="00E228EA"/>
    <w:p w14:paraId="07E1F433" w14:textId="2777A3CD" w:rsidR="00E228EA" w:rsidRDefault="00E228EA" w:rsidP="00E228EA"/>
    <w:p w14:paraId="056F1422" w14:textId="77777777" w:rsidR="00E228EA" w:rsidRDefault="00E228EA" w:rsidP="00E228EA"/>
    <w:p w14:paraId="45758F8E" w14:textId="77777777" w:rsidR="00E228EA" w:rsidRDefault="00E228EA" w:rsidP="00E228EA"/>
    <w:p w14:paraId="0A9BAE92" w14:textId="77777777" w:rsidR="00E228EA" w:rsidRPr="00E228EA" w:rsidRDefault="00E228EA" w:rsidP="00E228EA"/>
    <w:p w14:paraId="04683AB8" w14:textId="77777777" w:rsidR="00E228EA" w:rsidRDefault="00E228EA">
      <w:pPr>
        <w:pStyle w:val="Heading1"/>
      </w:pPr>
      <w:r>
        <w:rPr>
          <w:noProof/>
        </w:rPr>
        <w:lastRenderedPageBreak/>
        <w:drawing>
          <wp:anchor distT="0" distB="0" distL="114300" distR="114300" simplePos="0" relativeHeight="251661312" behindDoc="1" locked="0" layoutInCell="1" allowOverlap="1" wp14:anchorId="1ED4D696" wp14:editId="51B05B9D">
            <wp:simplePos x="0" y="0"/>
            <wp:positionH relativeFrom="column">
              <wp:posOffset>5365750</wp:posOffset>
            </wp:positionH>
            <wp:positionV relativeFrom="paragraph">
              <wp:posOffset>-697865</wp:posOffset>
            </wp:positionV>
            <wp:extent cx="1155700" cy="1155700"/>
            <wp:effectExtent l="0" t="0" r="6350" b="6350"/>
            <wp:wrapTight wrapText="bothSides">
              <wp:wrapPolygon edited="0">
                <wp:start x="7833" y="356"/>
                <wp:lineTo x="5341" y="2136"/>
                <wp:lineTo x="1068" y="5697"/>
                <wp:lineTo x="356" y="13174"/>
                <wp:lineTo x="2848" y="18158"/>
                <wp:lineTo x="7833" y="21007"/>
                <wp:lineTo x="8901" y="21363"/>
                <wp:lineTo x="13174" y="21363"/>
                <wp:lineTo x="18514" y="18514"/>
                <wp:lineTo x="18870" y="18158"/>
                <wp:lineTo x="21363" y="13174"/>
                <wp:lineTo x="21363" y="12462"/>
                <wp:lineTo x="21007" y="5697"/>
                <wp:lineTo x="13886" y="356"/>
                <wp:lineTo x="7833" y="356"/>
              </wp:wrapPolygon>
            </wp:wrapTight>
            <wp:docPr id="615274053" name="Picture 615274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155700" cy="1155700"/>
                    </a:xfrm>
                    <a:prstGeom prst="rect">
                      <a:avLst/>
                    </a:prstGeom>
                  </pic:spPr>
                </pic:pic>
              </a:graphicData>
            </a:graphic>
            <wp14:sizeRelH relativeFrom="page">
              <wp14:pctWidth>0</wp14:pctWidth>
            </wp14:sizeRelH>
            <wp14:sizeRelV relativeFrom="page">
              <wp14:pctHeight>0</wp14:pctHeight>
            </wp14:sizeRelV>
          </wp:anchor>
        </w:drawing>
      </w:r>
    </w:p>
    <w:p w14:paraId="311DD43E" w14:textId="3885E9D4" w:rsidR="009B79D2" w:rsidRDefault="00000000">
      <w:pPr>
        <w:pStyle w:val="Heading1"/>
      </w:pPr>
      <w:r>
        <w:t>Appendix A – Staff and Volunteer Confidentiality Declaration</w:t>
      </w:r>
    </w:p>
    <w:p w14:paraId="60641DB6" w14:textId="623D701E" w:rsidR="009B79D2" w:rsidRPr="00E228EA" w:rsidRDefault="00000000">
      <w:pPr>
        <w:spacing w:after="120"/>
        <w:rPr>
          <w:sz w:val="24"/>
          <w:szCs w:val="24"/>
        </w:rPr>
      </w:pPr>
      <w:r w:rsidRPr="00E228EA">
        <w:rPr>
          <w:sz w:val="24"/>
          <w:szCs w:val="24"/>
        </w:rPr>
        <w:t>I confirm that I have read and understood the High Springers Confidentiality &amp; GDPR Data Protection Policy. I agree to protect personal and confidential information, use it only for authorised duties, and promptly report any concerns or suspected data breaches. I understand these responsibilities continue after my role ends.</w:t>
      </w:r>
    </w:p>
    <w:p w14:paraId="69231B91" w14:textId="77777777" w:rsidR="00E228EA" w:rsidRDefault="00E228EA">
      <w:pPr>
        <w:spacing w:after="120"/>
        <w:rPr>
          <w:sz w:val="24"/>
          <w:szCs w:val="24"/>
        </w:rPr>
      </w:pPr>
    </w:p>
    <w:p w14:paraId="7BD4BFD8" w14:textId="6C3284F2" w:rsidR="009B79D2" w:rsidRPr="00E228EA" w:rsidRDefault="00000000">
      <w:pPr>
        <w:spacing w:after="120"/>
        <w:rPr>
          <w:sz w:val="24"/>
          <w:szCs w:val="24"/>
        </w:rPr>
      </w:pPr>
      <w:r w:rsidRPr="00E228EA">
        <w:rPr>
          <w:sz w:val="24"/>
          <w:szCs w:val="24"/>
        </w:rPr>
        <w:t>Name: ______________________________________________________</w:t>
      </w:r>
    </w:p>
    <w:p w14:paraId="2BD0B935" w14:textId="6DFBB73B" w:rsidR="009B79D2" w:rsidRPr="00E228EA" w:rsidRDefault="00000000">
      <w:pPr>
        <w:spacing w:after="120"/>
        <w:rPr>
          <w:sz w:val="24"/>
          <w:szCs w:val="24"/>
        </w:rPr>
      </w:pPr>
      <w:r w:rsidRPr="00E228EA">
        <w:rPr>
          <w:sz w:val="24"/>
          <w:szCs w:val="24"/>
        </w:rPr>
        <w:t>Role: _________________________________________________________</w:t>
      </w:r>
    </w:p>
    <w:p w14:paraId="015DE3ED" w14:textId="552B0889" w:rsidR="009B79D2" w:rsidRPr="00E228EA" w:rsidRDefault="00000000">
      <w:pPr>
        <w:spacing w:after="120"/>
        <w:rPr>
          <w:sz w:val="24"/>
          <w:szCs w:val="24"/>
        </w:rPr>
      </w:pPr>
      <w:r w:rsidRPr="00E228EA">
        <w:rPr>
          <w:sz w:val="24"/>
          <w:szCs w:val="24"/>
        </w:rPr>
        <w:t>Signature: _____________________________________________________</w:t>
      </w:r>
    </w:p>
    <w:p w14:paraId="09FD9B05" w14:textId="3317433B" w:rsidR="009B79D2" w:rsidRPr="00E228EA" w:rsidRDefault="00000000">
      <w:pPr>
        <w:spacing w:after="120"/>
        <w:rPr>
          <w:sz w:val="24"/>
          <w:szCs w:val="24"/>
        </w:rPr>
      </w:pPr>
      <w:r w:rsidRPr="00E228EA">
        <w:rPr>
          <w:sz w:val="24"/>
          <w:szCs w:val="24"/>
        </w:rPr>
        <w:t>Date: _________________________________________________________</w:t>
      </w:r>
    </w:p>
    <w:p w14:paraId="48CFEFE2" w14:textId="77777777" w:rsidR="00E228EA" w:rsidRDefault="00E228EA">
      <w:pPr>
        <w:pStyle w:val="Heading2"/>
        <w:rPr>
          <w:szCs w:val="24"/>
        </w:rPr>
      </w:pPr>
    </w:p>
    <w:p w14:paraId="6130D0D4" w14:textId="7EFCF1AA" w:rsidR="009B79D2" w:rsidRPr="00E228EA" w:rsidRDefault="00000000">
      <w:pPr>
        <w:pStyle w:val="Heading2"/>
        <w:rPr>
          <w:szCs w:val="24"/>
        </w:rPr>
      </w:pPr>
      <w:r w:rsidRPr="00E228EA">
        <w:rPr>
          <w:szCs w:val="24"/>
        </w:rPr>
        <w:t>Policy Approval</w:t>
      </w:r>
    </w:p>
    <w:p w14:paraId="28C83B55" w14:textId="77777777" w:rsidR="009B79D2" w:rsidRPr="00E228EA" w:rsidRDefault="00000000">
      <w:pPr>
        <w:spacing w:after="120"/>
        <w:rPr>
          <w:sz w:val="24"/>
          <w:szCs w:val="24"/>
        </w:rPr>
      </w:pPr>
      <w:r w:rsidRPr="00E228EA">
        <w:rPr>
          <w:sz w:val="24"/>
          <w:szCs w:val="24"/>
        </w:rPr>
        <w:t>Approved by: __________________________________________________</w:t>
      </w:r>
    </w:p>
    <w:p w14:paraId="2498F3AA" w14:textId="77777777" w:rsidR="009B79D2" w:rsidRPr="00E228EA" w:rsidRDefault="00000000">
      <w:pPr>
        <w:spacing w:after="120"/>
        <w:rPr>
          <w:sz w:val="24"/>
          <w:szCs w:val="24"/>
        </w:rPr>
      </w:pPr>
      <w:r w:rsidRPr="00E228EA">
        <w:rPr>
          <w:sz w:val="24"/>
          <w:szCs w:val="24"/>
        </w:rPr>
        <w:t>Position: Club Manager</w:t>
      </w:r>
    </w:p>
    <w:p w14:paraId="1AC874B0" w14:textId="77777777" w:rsidR="009B79D2" w:rsidRPr="00E228EA" w:rsidRDefault="00000000">
      <w:pPr>
        <w:spacing w:after="120"/>
        <w:rPr>
          <w:sz w:val="24"/>
          <w:szCs w:val="24"/>
        </w:rPr>
      </w:pPr>
      <w:r w:rsidRPr="00E228EA">
        <w:rPr>
          <w:sz w:val="24"/>
          <w:szCs w:val="24"/>
        </w:rPr>
        <w:t>Signature: ____________________________________________________</w:t>
      </w:r>
    </w:p>
    <w:p w14:paraId="173132B2" w14:textId="46ADEBC5" w:rsidR="009B79D2" w:rsidRPr="00E228EA" w:rsidRDefault="00000000">
      <w:pPr>
        <w:spacing w:after="120"/>
        <w:rPr>
          <w:sz w:val="24"/>
          <w:szCs w:val="24"/>
        </w:rPr>
      </w:pPr>
      <w:r w:rsidRPr="00E228EA">
        <w:rPr>
          <w:sz w:val="24"/>
          <w:szCs w:val="24"/>
        </w:rPr>
        <w:t>Date: ________________________________________________________</w:t>
      </w:r>
    </w:p>
    <w:p w14:paraId="478B805C" w14:textId="0CB6E0F9" w:rsidR="00E228EA" w:rsidRDefault="00E228EA">
      <w:pPr>
        <w:spacing w:after="120"/>
      </w:pPr>
    </w:p>
    <w:p w14:paraId="13E91CE6" w14:textId="3A5F86BC" w:rsidR="00E228EA" w:rsidRDefault="00E228EA">
      <w:pPr>
        <w:spacing w:after="120"/>
      </w:pPr>
    </w:p>
    <w:sectPr w:rsidR="00E228EA" w:rsidSect="00034616">
      <w:footerReference w:type="default" r:id="rId9"/>
      <w:pgSz w:w="12240" w:h="15840"/>
      <w:pgMar w:top="1224" w:right="1800" w:bottom="1152"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E8EB3" w14:textId="77777777" w:rsidR="003C6189" w:rsidRDefault="003C6189">
      <w:pPr>
        <w:spacing w:after="0" w:line="240" w:lineRule="auto"/>
      </w:pPr>
      <w:r>
        <w:separator/>
      </w:r>
    </w:p>
  </w:endnote>
  <w:endnote w:type="continuationSeparator" w:id="0">
    <w:p w14:paraId="3A3EF13A" w14:textId="77777777" w:rsidR="003C6189" w:rsidRDefault="003C61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8DE22" w14:textId="77777777" w:rsidR="009B79D2" w:rsidRDefault="00000000">
    <w:pPr>
      <w:pStyle w:val="Footer"/>
      <w:jc w:val="center"/>
    </w:pPr>
    <w:r>
      <w:rPr>
        <w:color w:val="9732BE"/>
        <w:sz w:val="16"/>
      </w:rPr>
      <w:t xml:space="preserve">HIGH SPRINGERS </w:t>
    </w:r>
    <w:proofErr w:type="gramStart"/>
    <w:r>
      <w:rPr>
        <w:color w:val="9732BE"/>
        <w:sz w:val="16"/>
      </w:rPr>
      <w:t>LLP  |</w:t>
    </w:r>
    <w:proofErr w:type="gramEnd"/>
    <w:r>
      <w:rPr>
        <w:color w:val="9732BE"/>
        <w:sz w:val="16"/>
      </w:rPr>
      <w:t xml:space="preserve">  Confidentiality &amp; GDPR </w:t>
    </w:r>
    <w:proofErr w:type="gramStart"/>
    <w:r>
      <w:rPr>
        <w:color w:val="9732BE"/>
        <w:sz w:val="16"/>
      </w:rPr>
      <w:t>Policy  |</w:t>
    </w:r>
    <w:proofErr w:type="gramEnd"/>
    <w:r>
      <w:rPr>
        <w:color w:val="9732BE"/>
        <w:sz w:val="16"/>
      </w:rPr>
      <w:t xml:space="preserve">  Version 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0673A" w14:textId="77777777" w:rsidR="003C6189" w:rsidRDefault="003C6189">
      <w:pPr>
        <w:spacing w:after="0" w:line="240" w:lineRule="auto"/>
      </w:pPr>
      <w:r>
        <w:separator/>
      </w:r>
    </w:p>
  </w:footnote>
  <w:footnote w:type="continuationSeparator" w:id="0">
    <w:p w14:paraId="2C052916" w14:textId="77777777" w:rsidR="003C6189" w:rsidRDefault="003C61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8C2A8E"/>
    <w:multiLevelType w:val="multilevel"/>
    <w:tmpl w:val="64989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340E5"/>
    <w:multiLevelType w:val="multilevel"/>
    <w:tmpl w:val="886AC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835C47"/>
    <w:multiLevelType w:val="multilevel"/>
    <w:tmpl w:val="BB58C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1867713">
    <w:abstractNumId w:val="8"/>
  </w:num>
  <w:num w:numId="2" w16cid:durableId="926037044">
    <w:abstractNumId w:val="6"/>
  </w:num>
  <w:num w:numId="3" w16cid:durableId="616446383">
    <w:abstractNumId w:val="5"/>
  </w:num>
  <w:num w:numId="4" w16cid:durableId="1708798366">
    <w:abstractNumId w:val="4"/>
  </w:num>
  <w:num w:numId="5" w16cid:durableId="1141074080">
    <w:abstractNumId w:val="7"/>
  </w:num>
  <w:num w:numId="6" w16cid:durableId="321592561">
    <w:abstractNumId w:val="3"/>
  </w:num>
  <w:num w:numId="7" w16cid:durableId="1228566722">
    <w:abstractNumId w:val="2"/>
  </w:num>
  <w:num w:numId="8" w16cid:durableId="1588879615">
    <w:abstractNumId w:val="1"/>
  </w:num>
  <w:num w:numId="9" w16cid:durableId="856112631">
    <w:abstractNumId w:val="0"/>
  </w:num>
  <w:num w:numId="10" w16cid:durableId="246109787">
    <w:abstractNumId w:val="11"/>
  </w:num>
  <w:num w:numId="11" w16cid:durableId="2028753061">
    <w:abstractNumId w:val="10"/>
  </w:num>
  <w:num w:numId="12" w16cid:durableId="20349612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C6189"/>
    <w:rsid w:val="004E5BF6"/>
    <w:rsid w:val="009163A4"/>
    <w:rsid w:val="009B79D2"/>
    <w:rsid w:val="00AA1D8D"/>
    <w:rsid w:val="00B47730"/>
    <w:rsid w:val="00CB0664"/>
    <w:rsid w:val="00E228EA"/>
    <w:rsid w:val="00F8023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4B8477"/>
  <w14:defaultImageDpi w14:val="300"/>
  <w15:docId w15:val="{9697D231-5E7D-4397-B951-E08600D57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862BC4"/>
      <w:sz w:val="28"/>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862BC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F8023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2637</Words>
  <Characters>15031</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17633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High Springers</cp:lastModifiedBy>
  <cp:revision>2</cp:revision>
  <dcterms:created xsi:type="dcterms:W3CDTF">2026-10-25T09:38:00Z</dcterms:created>
  <dcterms:modified xsi:type="dcterms:W3CDTF">2026-10-25T09:38:00Z</dcterms:modified>
  <cp:category/>
</cp:coreProperties>
</file>